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Pr="00FE7A68" w:rsidRDefault="00F87669" w:rsidP="00F87669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>
            <wp:extent cx="568325" cy="998855"/>
            <wp:effectExtent l="19050" t="0" r="3175" b="0"/>
            <wp:docPr id="24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69" w:rsidRPr="00FE7A68" w:rsidRDefault="00F87669" w:rsidP="00F87669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:rsidR="00F87669" w:rsidRPr="00FE7A68" w:rsidRDefault="00F87669" w:rsidP="00F87669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НОВОУЗЕНСКАЯ РАЙОННАЯ СТАНЦИЯ ПО БОРЬБЕ С БОЛЕЗНЯМИ ЖИВОТНЫХ </w:t>
      </w:r>
    </w:p>
    <w:p w:rsidR="00F87669" w:rsidRPr="00FE7A68" w:rsidRDefault="00F87669" w:rsidP="00F87669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72BDC">
        <w:rPr>
          <w:rFonts w:ascii="PT Astra Serif" w:hAnsi="PT Astra Serif"/>
        </w:rPr>
        <w:pict>
          <v:line id="_x0000_s1026" style="position:absolute;left:0;text-align:left;flip:y;z-index:251660288" from="-.05pt,-.3pt" to="466.85pt,-.1pt" o:allowincell="f" strokeweight="2.5pt">
            <v:stroke startarrowwidth="narrow" startarrowlength="short" endarrowwidth="narrow" endarrowlength="short"/>
          </v:line>
        </w:pict>
      </w:r>
      <w:r w:rsidRPr="00072BDC">
        <w:rPr>
          <w:rFonts w:ascii="PT Astra Serif" w:hAnsi="PT Astra Serif"/>
        </w:rPr>
        <w:pict>
          <v:line id="_x0000_s1027" style="position:absolute;left:0;text-align:left;z-index:251661312" from="-.05pt,5.45pt" to="466.85pt,5.45pt" o:allowincell="f" strokeweight=".5pt">
            <v:stroke startarrowwidth="narrow" startarrowlength="short" endarrowwidth="narrow" endarrowlength="short"/>
          </v:line>
        </w:pict>
      </w:r>
    </w:p>
    <w:p w:rsidR="00F87669" w:rsidRPr="00FE7A68" w:rsidRDefault="00F87669" w:rsidP="00F87669">
      <w:pPr>
        <w:pStyle w:val="a3"/>
        <w:spacing w:line="288" w:lineRule="auto"/>
        <w:jc w:val="center"/>
        <w:rPr>
          <w:rFonts w:ascii="PT Astra Serif" w:hAnsi="PT Astra Serif"/>
          <w:b/>
          <w:sz w:val="10"/>
          <w:szCs w:val="10"/>
        </w:rPr>
      </w:pPr>
    </w:p>
    <w:p w:rsidR="00F87669" w:rsidRPr="00FE7A68" w:rsidRDefault="00F87669" w:rsidP="00F87669">
      <w:pPr>
        <w:pStyle w:val="a3"/>
        <w:spacing w:line="288" w:lineRule="auto"/>
        <w:jc w:val="center"/>
        <w:rPr>
          <w:rFonts w:ascii="PT Astra Serif" w:hAnsi="PT Astra Serif"/>
          <w:b/>
          <w:sz w:val="10"/>
          <w:szCs w:val="10"/>
        </w:rPr>
      </w:pPr>
    </w:p>
    <w:p w:rsidR="00F87669" w:rsidRPr="00FE7A68" w:rsidRDefault="00F87669" w:rsidP="00F87669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:rsidR="00F87669" w:rsidRPr="009729BB" w:rsidRDefault="00F87669" w:rsidP="00F87669">
      <w:pPr>
        <w:jc w:val="center"/>
        <w:rPr>
          <w:rFonts w:ascii="PT Astra Serif" w:hAnsi="PT Astra Serif" w:cs="Times New Roman"/>
          <w:sz w:val="28"/>
          <w:szCs w:val="28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>
        <w:rPr>
          <w:rFonts w:ascii="PT Astra Serif" w:hAnsi="PT Astra Serif" w:cs="Times New Roman"/>
          <w:sz w:val="28"/>
          <w:szCs w:val="28"/>
        </w:rPr>
        <w:t>304</w:t>
      </w:r>
    </w:p>
    <w:p w:rsidR="00F87669" w:rsidRDefault="00F87669" w:rsidP="00F87669">
      <w:pPr>
        <w:jc w:val="center"/>
        <w:rPr>
          <w:rFonts w:ascii="PT Astra Serif" w:hAnsi="PT Astra Serif" w:cs="Times New Roman"/>
          <w:sz w:val="28"/>
          <w:szCs w:val="28"/>
        </w:rPr>
      </w:pPr>
      <w:r w:rsidRPr="00FE7A68">
        <w:rPr>
          <w:rFonts w:ascii="PT Astra Serif" w:hAnsi="PT Astra Serif" w:cs="Times New Roman"/>
        </w:rPr>
        <w:t>г. Новоузенск</w:t>
      </w:r>
    </w:p>
    <w:p w:rsidR="00F87669" w:rsidRPr="00114C5E" w:rsidRDefault="00F87669" w:rsidP="00F87669">
      <w:pPr>
        <w:pStyle w:val="Heading1"/>
        <w:spacing w:before="196" w:line="256" w:lineRule="auto"/>
        <w:ind w:left="763" w:right="1751" w:hanging="68"/>
        <w:jc w:val="left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color w:val="333334"/>
          <w:sz w:val="24"/>
          <w:szCs w:val="24"/>
        </w:rPr>
        <w:t>О назначении</w:t>
      </w:r>
      <w:r w:rsidRPr="00114C5E">
        <w:rPr>
          <w:rFonts w:ascii="PT Astra Serif" w:hAnsi="PT Astra Serif"/>
          <w:color w:val="333334"/>
          <w:spacing w:val="40"/>
          <w:sz w:val="24"/>
          <w:szCs w:val="24"/>
        </w:rPr>
        <w:t xml:space="preserve"> </w:t>
      </w:r>
      <w:proofErr w:type="gramStart"/>
      <w:r w:rsidRPr="00114C5E">
        <w:rPr>
          <w:rFonts w:ascii="PT Astra Serif" w:hAnsi="PT Astra Serif"/>
          <w:color w:val="333334"/>
          <w:sz w:val="24"/>
          <w:szCs w:val="24"/>
        </w:rPr>
        <w:t>ответственного</w:t>
      </w:r>
      <w:proofErr w:type="gramEnd"/>
      <w:r w:rsidRPr="00114C5E">
        <w:rPr>
          <w:rFonts w:ascii="PT Astra Serif" w:hAnsi="PT Astra Serif"/>
          <w:color w:val="333334"/>
          <w:sz w:val="24"/>
          <w:szCs w:val="24"/>
        </w:rPr>
        <w:t xml:space="preserve"> за</w:t>
      </w:r>
      <w:r w:rsidRPr="00114C5E">
        <w:rPr>
          <w:rFonts w:ascii="PT Astra Serif" w:hAnsi="PT Astra Serif"/>
          <w:color w:val="333334"/>
          <w:spacing w:val="80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sz w:val="24"/>
          <w:szCs w:val="24"/>
        </w:rPr>
        <w:t>профилактику коррупционных</w:t>
      </w:r>
      <w:r w:rsidRPr="00114C5E">
        <w:rPr>
          <w:rFonts w:ascii="PT Astra Serif" w:hAnsi="PT Astra Serif"/>
          <w:color w:val="333334"/>
          <w:spacing w:val="40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sz w:val="24"/>
          <w:szCs w:val="24"/>
        </w:rPr>
        <w:t>и иных правонарушений</w:t>
      </w:r>
    </w:p>
    <w:p w:rsidR="00F87669" w:rsidRPr="00114C5E" w:rsidRDefault="00F87669" w:rsidP="00F87669">
      <w:pPr>
        <w:pStyle w:val="a7"/>
        <w:spacing w:before="5"/>
        <w:rPr>
          <w:rFonts w:ascii="PT Astra Serif" w:hAnsi="PT Astra Serif"/>
          <w:b/>
        </w:rPr>
      </w:pPr>
    </w:p>
    <w:p w:rsidR="00F87669" w:rsidRPr="00114C5E" w:rsidRDefault="00F87669" w:rsidP="00F87669">
      <w:pPr>
        <w:pStyle w:val="a7"/>
        <w:spacing w:line="252" w:lineRule="auto"/>
        <w:ind w:left="694" w:right="430" w:firstLine="698"/>
        <w:jc w:val="both"/>
        <w:rPr>
          <w:rFonts w:ascii="PT Astra Serif" w:hAnsi="PT Astra Serif"/>
        </w:rPr>
      </w:pPr>
      <w:r w:rsidRPr="00114C5E">
        <w:rPr>
          <w:rFonts w:ascii="PT Astra Serif" w:hAnsi="PT Astra Serif"/>
          <w:color w:val="333334"/>
          <w:w w:val="105"/>
        </w:rPr>
        <w:t>В соответствии с нормами Федерального закона от 25 декабря 2008 года № 273-ФЗ «О противодействии коррупции» и в целях реализации государственной политики в сфере противодействию коррупции и организации эффективной работы по противодействию коррупции, устранению порождающих</w:t>
      </w:r>
      <w:r w:rsidRPr="00114C5E">
        <w:rPr>
          <w:rFonts w:ascii="PT Astra Serif" w:hAnsi="PT Astra Serif"/>
          <w:color w:val="333334"/>
          <w:spacing w:val="37"/>
          <w:w w:val="105"/>
        </w:rPr>
        <w:t xml:space="preserve"> </w:t>
      </w:r>
      <w:r w:rsidRPr="00114C5E">
        <w:rPr>
          <w:rFonts w:ascii="PT Astra Serif" w:hAnsi="PT Astra Serif"/>
          <w:color w:val="333334"/>
          <w:w w:val="105"/>
        </w:rPr>
        <w:t>её причин и</w:t>
      </w:r>
      <w:r w:rsidRPr="00114C5E">
        <w:rPr>
          <w:rFonts w:ascii="PT Astra Serif" w:hAnsi="PT Astra Serif"/>
          <w:color w:val="333334"/>
          <w:spacing w:val="-4"/>
          <w:w w:val="105"/>
        </w:rPr>
        <w:t xml:space="preserve"> </w:t>
      </w:r>
      <w:r w:rsidRPr="00114C5E">
        <w:rPr>
          <w:rFonts w:ascii="PT Astra Serif" w:hAnsi="PT Astra Serif"/>
          <w:color w:val="333334"/>
          <w:w w:val="105"/>
        </w:rPr>
        <w:t>условий,</w:t>
      </w:r>
      <w:r w:rsidRPr="00114C5E">
        <w:rPr>
          <w:rFonts w:ascii="PT Astra Serif" w:hAnsi="PT Astra Serif"/>
        </w:rPr>
        <w:t xml:space="preserve"> </w:t>
      </w:r>
      <w:r w:rsidRPr="00114C5E">
        <w:rPr>
          <w:rFonts w:ascii="PT Astra Serif" w:hAnsi="PT Astra Serif"/>
          <w:color w:val="333334"/>
          <w:spacing w:val="-2"/>
        </w:rPr>
        <w:t>ПРИКАЗЫВАЮ:</w:t>
      </w:r>
    </w:p>
    <w:p w:rsidR="00F87669" w:rsidRPr="00114C5E" w:rsidRDefault="00F87669" w:rsidP="00F87669">
      <w:pPr>
        <w:pStyle w:val="a6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54" w:lineRule="auto"/>
        <w:ind w:right="446" w:firstLine="7"/>
        <w:contextualSpacing w:val="0"/>
        <w:jc w:val="both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color w:val="333334"/>
          <w:w w:val="105"/>
          <w:sz w:val="24"/>
          <w:szCs w:val="24"/>
        </w:rPr>
        <w:t>Назначить ответственным лицом за работу по профилактике коррупционных и иных правонарушений специалиста по персоналу Супрунову Кристину Геннадиевну</w:t>
      </w:r>
      <w:r w:rsidRPr="00114C5E">
        <w:rPr>
          <w:rFonts w:ascii="PT Astra Serif" w:hAnsi="PT Astra Serif"/>
          <w:color w:val="333334"/>
          <w:spacing w:val="-2"/>
          <w:w w:val="105"/>
          <w:sz w:val="24"/>
          <w:szCs w:val="24"/>
        </w:rPr>
        <w:t>.</w:t>
      </w:r>
    </w:p>
    <w:p w:rsidR="00F87669" w:rsidRPr="00114C5E" w:rsidRDefault="00F87669" w:rsidP="00F87669">
      <w:pPr>
        <w:pStyle w:val="a6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94" w:lineRule="exact"/>
        <w:ind w:left="965" w:hanging="276"/>
        <w:contextualSpacing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114C5E">
        <w:rPr>
          <w:rFonts w:ascii="PT Astra Serif" w:hAnsi="PT Astra Serif"/>
          <w:color w:val="333334"/>
          <w:w w:val="105"/>
          <w:sz w:val="24"/>
          <w:szCs w:val="24"/>
        </w:rPr>
        <w:t>Контроль</w:t>
      </w:r>
      <w:r w:rsidRPr="00114C5E">
        <w:rPr>
          <w:rFonts w:ascii="PT Astra Serif" w:hAnsi="PT Astra Serif"/>
          <w:color w:val="333334"/>
          <w:spacing w:val="-12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w w:val="105"/>
          <w:sz w:val="24"/>
          <w:szCs w:val="24"/>
        </w:rPr>
        <w:t>за</w:t>
      </w:r>
      <w:proofErr w:type="gramEnd"/>
      <w:r w:rsidRPr="00114C5E">
        <w:rPr>
          <w:rFonts w:ascii="PT Astra Serif" w:hAnsi="PT Astra Serif"/>
          <w:color w:val="333334"/>
          <w:spacing w:val="-16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w w:val="105"/>
          <w:sz w:val="24"/>
          <w:szCs w:val="24"/>
        </w:rPr>
        <w:t>исполнением</w:t>
      </w:r>
      <w:r w:rsidRPr="00114C5E">
        <w:rPr>
          <w:rFonts w:ascii="PT Astra Serif" w:hAnsi="PT Astra Serif"/>
          <w:color w:val="333334"/>
          <w:spacing w:val="3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w w:val="105"/>
          <w:sz w:val="24"/>
          <w:szCs w:val="24"/>
        </w:rPr>
        <w:t>приказа</w:t>
      </w:r>
      <w:r w:rsidRPr="00114C5E">
        <w:rPr>
          <w:rFonts w:ascii="PT Astra Serif" w:hAnsi="PT Astra Serif"/>
          <w:color w:val="333334"/>
          <w:spacing w:val="-11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w w:val="105"/>
          <w:sz w:val="24"/>
          <w:szCs w:val="24"/>
        </w:rPr>
        <w:t>оставляю</w:t>
      </w:r>
      <w:r w:rsidRPr="00114C5E">
        <w:rPr>
          <w:rFonts w:ascii="PT Astra Serif" w:hAnsi="PT Astra Serif"/>
          <w:color w:val="333334"/>
          <w:spacing w:val="-4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w w:val="105"/>
          <w:sz w:val="24"/>
          <w:szCs w:val="24"/>
        </w:rPr>
        <w:t>за</w:t>
      </w:r>
      <w:r w:rsidRPr="00114C5E">
        <w:rPr>
          <w:rFonts w:ascii="PT Astra Serif" w:hAnsi="PT Astra Serif"/>
          <w:color w:val="333334"/>
          <w:spacing w:val="-17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color w:val="333334"/>
          <w:spacing w:val="-2"/>
          <w:w w:val="105"/>
          <w:sz w:val="24"/>
          <w:szCs w:val="24"/>
        </w:rPr>
        <w:t>собой.</w:t>
      </w:r>
    </w:p>
    <w:p w:rsidR="00F87669" w:rsidRPr="00114C5E" w:rsidRDefault="00F87669" w:rsidP="00F87669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</w:p>
    <w:p w:rsidR="00F87669" w:rsidRPr="00114C5E" w:rsidRDefault="00F87669" w:rsidP="00F87669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</w:p>
    <w:p w:rsidR="00F87669" w:rsidRPr="00114C5E" w:rsidRDefault="00F87669" w:rsidP="00F87669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</w:p>
    <w:p w:rsidR="00F87669" w:rsidRPr="00114C5E" w:rsidRDefault="00F87669" w:rsidP="00F87669">
      <w:pPr>
        <w:pStyle w:val="2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sz w:val="24"/>
          <w:szCs w:val="24"/>
        </w:rPr>
        <w:t xml:space="preserve">Начальник                                                                             Р.М. </w:t>
      </w:r>
      <w:proofErr w:type="spellStart"/>
      <w:r w:rsidRPr="00114C5E">
        <w:rPr>
          <w:rFonts w:ascii="PT Astra Serif" w:hAnsi="PT Astra Serif"/>
          <w:sz w:val="24"/>
          <w:szCs w:val="24"/>
        </w:rPr>
        <w:t>Абулхаиров</w:t>
      </w:r>
      <w:proofErr w:type="spellEnd"/>
    </w:p>
    <w:p w:rsidR="00F87669" w:rsidRPr="00114C5E" w:rsidRDefault="00F87669" w:rsidP="00F87669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87669" w:rsidRDefault="00F87669" w:rsidP="00F8766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F740E3" w:rsidRDefault="00F740E3"/>
    <w:sectPr w:rsidR="00F740E3" w:rsidSect="00F7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6EC"/>
    <w:multiLevelType w:val="hybridMultilevel"/>
    <w:tmpl w:val="08A294FC"/>
    <w:lvl w:ilvl="0" w:tplc="EE2E1EE0">
      <w:start w:val="1"/>
      <w:numFmt w:val="decimal"/>
      <w:lvlText w:val="%1."/>
      <w:lvlJc w:val="left"/>
      <w:pPr>
        <w:ind w:left="708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4"/>
        <w:w w:val="99"/>
        <w:sz w:val="27"/>
        <w:szCs w:val="27"/>
        <w:lang w:val="ru-RU" w:eastAsia="en-US" w:bidi="ar-SA"/>
      </w:rPr>
    </w:lvl>
    <w:lvl w:ilvl="1" w:tplc="F33831A4">
      <w:numFmt w:val="bullet"/>
      <w:lvlText w:val="•"/>
      <w:lvlJc w:val="left"/>
      <w:pPr>
        <w:ind w:left="1697" w:hanging="522"/>
      </w:pPr>
      <w:rPr>
        <w:rFonts w:hint="default"/>
        <w:lang w:val="ru-RU" w:eastAsia="en-US" w:bidi="ar-SA"/>
      </w:rPr>
    </w:lvl>
    <w:lvl w:ilvl="2" w:tplc="D7C66AE6">
      <w:numFmt w:val="bullet"/>
      <w:lvlText w:val="•"/>
      <w:lvlJc w:val="left"/>
      <w:pPr>
        <w:ind w:left="2677" w:hanging="522"/>
      </w:pPr>
      <w:rPr>
        <w:rFonts w:hint="default"/>
        <w:lang w:val="ru-RU" w:eastAsia="en-US" w:bidi="ar-SA"/>
      </w:rPr>
    </w:lvl>
    <w:lvl w:ilvl="3" w:tplc="6164B81C">
      <w:numFmt w:val="bullet"/>
      <w:lvlText w:val="•"/>
      <w:lvlJc w:val="left"/>
      <w:pPr>
        <w:ind w:left="3657" w:hanging="522"/>
      </w:pPr>
      <w:rPr>
        <w:rFonts w:hint="default"/>
        <w:lang w:val="ru-RU" w:eastAsia="en-US" w:bidi="ar-SA"/>
      </w:rPr>
    </w:lvl>
    <w:lvl w:ilvl="4" w:tplc="A35C88F2">
      <w:numFmt w:val="bullet"/>
      <w:lvlText w:val="•"/>
      <w:lvlJc w:val="left"/>
      <w:pPr>
        <w:ind w:left="4638" w:hanging="522"/>
      </w:pPr>
      <w:rPr>
        <w:rFonts w:hint="default"/>
        <w:lang w:val="ru-RU" w:eastAsia="en-US" w:bidi="ar-SA"/>
      </w:rPr>
    </w:lvl>
    <w:lvl w:ilvl="5" w:tplc="187EF720">
      <w:numFmt w:val="bullet"/>
      <w:lvlText w:val="•"/>
      <w:lvlJc w:val="left"/>
      <w:pPr>
        <w:ind w:left="5618" w:hanging="522"/>
      </w:pPr>
      <w:rPr>
        <w:rFonts w:hint="default"/>
        <w:lang w:val="ru-RU" w:eastAsia="en-US" w:bidi="ar-SA"/>
      </w:rPr>
    </w:lvl>
    <w:lvl w:ilvl="6" w:tplc="4BC2DD7A">
      <w:numFmt w:val="bullet"/>
      <w:lvlText w:val="•"/>
      <w:lvlJc w:val="left"/>
      <w:pPr>
        <w:ind w:left="6598" w:hanging="522"/>
      </w:pPr>
      <w:rPr>
        <w:rFonts w:hint="default"/>
        <w:lang w:val="ru-RU" w:eastAsia="en-US" w:bidi="ar-SA"/>
      </w:rPr>
    </w:lvl>
    <w:lvl w:ilvl="7" w:tplc="337A347E">
      <w:numFmt w:val="bullet"/>
      <w:lvlText w:val="•"/>
      <w:lvlJc w:val="left"/>
      <w:pPr>
        <w:ind w:left="7579" w:hanging="522"/>
      </w:pPr>
      <w:rPr>
        <w:rFonts w:hint="default"/>
        <w:lang w:val="ru-RU" w:eastAsia="en-US" w:bidi="ar-SA"/>
      </w:rPr>
    </w:lvl>
    <w:lvl w:ilvl="8" w:tplc="30A22AA6">
      <w:numFmt w:val="bullet"/>
      <w:lvlText w:val="•"/>
      <w:lvlJc w:val="left"/>
      <w:pPr>
        <w:ind w:left="8559" w:hanging="5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669"/>
    <w:rsid w:val="00AA2EA5"/>
    <w:rsid w:val="00F740E3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69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76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F876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87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87669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1"/>
    <w:qFormat/>
    <w:rsid w:val="00F876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876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8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87669"/>
    <w:pPr>
      <w:widowControl w:val="0"/>
      <w:autoSpaceDE w:val="0"/>
      <w:autoSpaceDN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6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2023-09-27T05:18:00Z</dcterms:created>
  <dcterms:modified xsi:type="dcterms:W3CDTF">2023-09-27T05:19:00Z</dcterms:modified>
</cp:coreProperties>
</file>